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B2C1" w14:textId="26AF8B07" w:rsidR="00CD00E3" w:rsidRPr="00913739" w:rsidRDefault="00CD00E3" w:rsidP="00CD00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13739">
        <w:rPr>
          <w:rFonts w:cstheme="minorHAnsi"/>
          <w:b/>
          <w:bCs/>
          <w:sz w:val="28"/>
          <w:szCs w:val="28"/>
        </w:rPr>
        <w:t xml:space="preserve">Safe Transportation Research and </w:t>
      </w:r>
      <w:r w:rsidR="001A0021">
        <w:rPr>
          <w:rFonts w:cstheme="minorHAnsi"/>
          <w:b/>
          <w:bCs/>
          <w:sz w:val="28"/>
          <w:szCs w:val="28"/>
        </w:rPr>
        <w:t>E</w:t>
      </w:r>
      <w:r w:rsidRPr="00913739">
        <w:rPr>
          <w:rFonts w:cstheme="minorHAnsi"/>
          <w:b/>
          <w:bCs/>
          <w:sz w:val="28"/>
          <w:szCs w:val="28"/>
        </w:rPr>
        <w:t xml:space="preserve">ducation </w:t>
      </w:r>
      <w:r w:rsidR="001A0021">
        <w:rPr>
          <w:rFonts w:cstheme="minorHAnsi"/>
          <w:b/>
          <w:bCs/>
          <w:sz w:val="28"/>
          <w:szCs w:val="28"/>
        </w:rPr>
        <w:t>C</w:t>
      </w:r>
      <w:r w:rsidRPr="00913739">
        <w:rPr>
          <w:rFonts w:cstheme="minorHAnsi"/>
          <w:b/>
          <w:bCs/>
          <w:sz w:val="28"/>
          <w:szCs w:val="28"/>
        </w:rPr>
        <w:t>enter</w:t>
      </w:r>
      <w:r w:rsidR="00B40B6B">
        <w:rPr>
          <w:rFonts w:cstheme="minorHAnsi"/>
          <w:b/>
          <w:bCs/>
          <w:sz w:val="28"/>
          <w:szCs w:val="28"/>
        </w:rPr>
        <w:t xml:space="preserve"> </w:t>
      </w:r>
      <w:r w:rsidRPr="00913739">
        <w:rPr>
          <w:rFonts w:cstheme="minorHAnsi"/>
          <w:b/>
          <w:bCs/>
          <w:sz w:val="28"/>
          <w:szCs w:val="28"/>
        </w:rPr>
        <w:t>(SafeTREC)</w:t>
      </w:r>
    </w:p>
    <w:p w14:paraId="6B148A7A" w14:textId="77777777" w:rsidR="00CD00E3" w:rsidRPr="00913739" w:rsidRDefault="00CD00E3" w:rsidP="00CD00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13739">
        <w:rPr>
          <w:rFonts w:cstheme="minorHAnsi"/>
          <w:b/>
          <w:bCs/>
          <w:sz w:val="28"/>
          <w:szCs w:val="28"/>
        </w:rPr>
        <w:t>University of California, Berkeley</w:t>
      </w:r>
    </w:p>
    <w:p w14:paraId="0E11479C" w14:textId="77777777" w:rsidR="00CD00E3" w:rsidRPr="0090525E" w:rsidRDefault="00000000" w:rsidP="00CD00E3">
      <w:pPr>
        <w:spacing w:after="0"/>
        <w:jc w:val="center"/>
        <w:rPr>
          <w:rFonts w:cstheme="minorHAnsi"/>
          <w:sz w:val="24"/>
          <w:szCs w:val="24"/>
        </w:rPr>
      </w:pPr>
      <w:hyperlink r:id="rId7" w:history="1">
        <w:r w:rsidR="00CD00E3" w:rsidRPr="0090525E">
          <w:rPr>
            <w:rStyle w:val="Hyperlink"/>
            <w:rFonts w:cstheme="minorHAnsi"/>
            <w:i/>
            <w:iCs/>
            <w:sz w:val="24"/>
            <w:szCs w:val="24"/>
          </w:rPr>
          <w:t>www.safetrec.berkeley.edu</w:t>
        </w:r>
      </w:hyperlink>
    </w:p>
    <w:p w14:paraId="47F4E4B1" w14:textId="77777777" w:rsidR="00CD00E3" w:rsidRPr="0090525E" w:rsidRDefault="00CD00E3" w:rsidP="00CC6FB3">
      <w:pPr>
        <w:jc w:val="center"/>
        <w:rPr>
          <w:rFonts w:cstheme="minorHAnsi"/>
          <w:sz w:val="24"/>
          <w:szCs w:val="24"/>
        </w:rPr>
      </w:pPr>
    </w:p>
    <w:p w14:paraId="18F63CE9" w14:textId="77777777" w:rsidR="00CC6FB3" w:rsidRPr="00913739" w:rsidRDefault="00CC6FB3" w:rsidP="00181E0F">
      <w:pPr>
        <w:spacing w:after="0"/>
        <w:jc w:val="center"/>
        <w:rPr>
          <w:rFonts w:cstheme="minorHAnsi"/>
          <w:b/>
          <w:sz w:val="32"/>
          <w:szCs w:val="32"/>
        </w:rPr>
      </w:pPr>
      <w:r w:rsidRPr="00913739">
        <w:rPr>
          <w:rFonts w:cstheme="minorHAnsi"/>
          <w:b/>
          <w:sz w:val="32"/>
          <w:szCs w:val="32"/>
        </w:rPr>
        <w:t>Application for:</w:t>
      </w:r>
    </w:p>
    <w:p w14:paraId="398B6B9F" w14:textId="77777777" w:rsidR="00064210" w:rsidRPr="00913739" w:rsidRDefault="00064210" w:rsidP="00181E0F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913739">
        <w:rPr>
          <w:rFonts w:cstheme="minorHAnsi"/>
          <w:b/>
          <w:bCs/>
          <w:sz w:val="32"/>
          <w:szCs w:val="32"/>
        </w:rPr>
        <w:t>Tribal Transportation Safety Assessment (TTSA)</w:t>
      </w:r>
      <w:r w:rsidR="00E70336">
        <w:rPr>
          <w:rFonts w:cstheme="minorHAnsi"/>
          <w:b/>
          <w:bCs/>
          <w:sz w:val="32"/>
          <w:szCs w:val="32"/>
        </w:rPr>
        <w:t xml:space="preserve"> Program</w:t>
      </w:r>
    </w:p>
    <w:p w14:paraId="34AC7659" w14:textId="77777777" w:rsidR="00CC6FB3" w:rsidRPr="0090525E" w:rsidRDefault="00CC6FB3" w:rsidP="005E38C0">
      <w:pPr>
        <w:spacing w:after="0" w:line="276" w:lineRule="auto"/>
        <w:jc w:val="both"/>
        <w:rPr>
          <w:rFonts w:cstheme="minorHAnsi"/>
          <w:bCs/>
        </w:rPr>
      </w:pPr>
    </w:p>
    <w:p w14:paraId="57450807" w14:textId="2C5D4A05" w:rsidR="00064210" w:rsidRDefault="00064210" w:rsidP="00F87D61">
      <w:pPr>
        <w:spacing w:after="0" w:line="240" w:lineRule="auto"/>
        <w:rPr>
          <w:rFonts w:cstheme="minorHAnsi"/>
          <w:bCs/>
        </w:rPr>
      </w:pPr>
      <w:r w:rsidRPr="00064210">
        <w:rPr>
          <w:rFonts w:cstheme="minorHAnsi"/>
          <w:bCs/>
        </w:rPr>
        <w:t>UC Berkeley SafeTREC is inviting 1</w:t>
      </w:r>
      <w:r w:rsidR="00BD21E4">
        <w:rPr>
          <w:rFonts w:cstheme="minorHAnsi"/>
          <w:bCs/>
        </w:rPr>
        <w:t>2</w:t>
      </w:r>
      <w:r w:rsidRPr="00064210">
        <w:rPr>
          <w:rFonts w:cstheme="minorHAnsi"/>
          <w:bCs/>
        </w:rPr>
        <w:t xml:space="preserve"> California </w:t>
      </w:r>
      <w:r w:rsidR="001A0021">
        <w:rPr>
          <w:rFonts w:cstheme="minorHAnsi"/>
          <w:bCs/>
        </w:rPr>
        <w:t>T</w:t>
      </w:r>
      <w:r w:rsidRPr="00064210">
        <w:rPr>
          <w:rFonts w:cstheme="minorHAnsi"/>
          <w:bCs/>
        </w:rPr>
        <w:t>ribes to apply for</w:t>
      </w:r>
      <w:r w:rsidR="00F87D61">
        <w:rPr>
          <w:rFonts w:cstheme="minorHAnsi"/>
          <w:bCs/>
        </w:rPr>
        <w:t xml:space="preserve"> </w:t>
      </w:r>
      <w:r w:rsidRPr="00064210">
        <w:rPr>
          <w:rFonts w:cstheme="minorHAnsi"/>
          <w:b/>
          <w:bCs/>
        </w:rPr>
        <w:t>Tribal Transportation Safety Assessments</w:t>
      </w:r>
      <w:r w:rsidR="00E70336">
        <w:rPr>
          <w:rFonts w:cstheme="minorHAnsi"/>
          <w:bCs/>
        </w:rPr>
        <w:t xml:space="preserve"> (TTSAs) </w:t>
      </w:r>
      <w:r w:rsidRPr="00064210">
        <w:rPr>
          <w:rFonts w:cstheme="minorHAnsi"/>
          <w:bCs/>
        </w:rPr>
        <w:t xml:space="preserve">to be completed by </w:t>
      </w:r>
      <w:r w:rsidR="00BD21E4">
        <w:rPr>
          <w:rFonts w:cstheme="minorHAnsi"/>
          <w:bCs/>
        </w:rPr>
        <w:t xml:space="preserve">September </w:t>
      </w:r>
      <w:r w:rsidR="00425A35">
        <w:rPr>
          <w:rFonts w:cstheme="minorHAnsi"/>
          <w:bCs/>
        </w:rPr>
        <w:t xml:space="preserve">30, </w:t>
      </w:r>
      <w:r w:rsidRPr="00064210">
        <w:rPr>
          <w:rFonts w:cstheme="minorHAnsi"/>
          <w:bCs/>
        </w:rPr>
        <w:t>202</w:t>
      </w:r>
      <w:r w:rsidR="00BD21E4">
        <w:rPr>
          <w:rFonts w:cstheme="minorHAnsi"/>
          <w:bCs/>
        </w:rPr>
        <w:t>3</w:t>
      </w:r>
      <w:r w:rsidR="00E70336">
        <w:rPr>
          <w:rFonts w:cstheme="minorHAnsi"/>
          <w:bCs/>
        </w:rPr>
        <w:t xml:space="preserve">.  </w:t>
      </w:r>
      <w:r w:rsidR="00E70336" w:rsidRPr="00E70336">
        <w:rPr>
          <w:rFonts w:cstheme="minorHAnsi"/>
          <w:bCs/>
        </w:rPr>
        <w:t xml:space="preserve">TTSA studies will be based on the </w:t>
      </w:r>
      <w:r w:rsidR="001A0021">
        <w:rPr>
          <w:rFonts w:cstheme="minorHAnsi"/>
          <w:bCs/>
        </w:rPr>
        <w:t>T</w:t>
      </w:r>
      <w:r w:rsidR="00E70336" w:rsidRPr="00E70336">
        <w:rPr>
          <w:rFonts w:cstheme="minorHAnsi"/>
          <w:bCs/>
        </w:rPr>
        <w:t xml:space="preserve">ribal communities' input about their transportation choices, challenges and opportunities, and can help </w:t>
      </w:r>
      <w:r w:rsidR="001A0021">
        <w:rPr>
          <w:rFonts w:cstheme="minorHAnsi"/>
          <w:bCs/>
        </w:rPr>
        <w:t>T</w:t>
      </w:r>
      <w:r w:rsidR="00E70336" w:rsidRPr="00E70336">
        <w:rPr>
          <w:rFonts w:cstheme="minorHAnsi"/>
          <w:bCs/>
        </w:rPr>
        <w:t xml:space="preserve">ribal staff and leadership plan and prioritize safety improvements for all travel modes (walking, bicycling, transit, driving) on </w:t>
      </w:r>
      <w:r w:rsidR="001A0021">
        <w:rPr>
          <w:rFonts w:cstheme="minorHAnsi"/>
          <w:bCs/>
        </w:rPr>
        <w:t>T</w:t>
      </w:r>
      <w:r w:rsidR="00E70336" w:rsidRPr="00E70336">
        <w:rPr>
          <w:rFonts w:cstheme="minorHAnsi"/>
          <w:bCs/>
        </w:rPr>
        <w:t xml:space="preserve">ribal roads and pathways, and on roads accessing </w:t>
      </w:r>
      <w:r w:rsidR="001A0021">
        <w:rPr>
          <w:rFonts w:cstheme="minorHAnsi"/>
          <w:bCs/>
        </w:rPr>
        <w:t>T</w:t>
      </w:r>
      <w:r w:rsidR="00E70336" w:rsidRPr="00E70336">
        <w:rPr>
          <w:rFonts w:cstheme="minorHAnsi"/>
          <w:bCs/>
        </w:rPr>
        <w:t>ribal lands. Tribal staff can also use the TTSA reports in support of their funding applications.</w:t>
      </w:r>
      <w:r w:rsidR="001A0021">
        <w:rPr>
          <w:rFonts w:cstheme="minorHAnsi"/>
          <w:bCs/>
        </w:rPr>
        <w:t xml:space="preserve"> </w:t>
      </w:r>
    </w:p>
    <w:p w14:paraId="70B8C1E6" w14:textId="7CFB5904" w:rsidR="001A0021" w:rsidRDefault="001A0021" w:rsidP="00F87D61">
      <w:pPr>
        <w:spacing w:after="0" w:line="240" w:lineRule="auto"/>
        <w:rPr>
          <w:rFonts w:cstheme="minorHAnsi"/>
          <w:bCs/>
        </w:rPr>
      </w:pPr>
    </w:p>
    <w:p w14:paraId="5192FA0B" w14:textId="5FC2A5FB" w:rsidR="001A0021" w:rsidRPr="00064210" w:rsidRDefault="001A0021" w:rsidP="00F87D6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Tribes can apply for either an in-person or virtual TTSA. There is also an option to apply for a TTSA Tutorial Presentation on how to conduct a transportation safety assessment. For more information about the TTSA Program, please visit the following link:  </w:t>
      </w:r>
      <w:hyperlink r:id="rId8" w:history="1">
        <w:r w:rsidRPr="00991BDD">
          <w:rPr>
            <w:rStyle w:val="Hyperlink"/>
            <w:rFonts w:cstheme="minorHAnsi"/>
            <w:bCs/>
          </w:rPr>
          <w:t>https://safetrec.berkeley.edu/tribal-transportation-safety-assessment-ttsa</w:t>
        </w:r>
      </w:hyperlink>
    </w:p>
    <w:p w14:paraId="0E51CA44" w14:textId="77777777" w:rsidR="00064210" w:rsidRPr="00064210" w:rsidRDefault="00064210" w:rsidP="00F87D61">
      <w:pPr>
        <w:spacing w:after="0" w:line="240" w:lineRule="auto"/>
        <w:rPr>
          <w:rFonts w:cstheme="minorHAnsi"/>
          <w:bCs/>
        </w:rPr>
      </w:pPr>
    </w:p>
    <w:p w14:paraId="72C93E62" w14:textId="20DBF84D" w:rsidR="00991BDD" w:rsidRPr="00991BDD" w:rsidRDefault="009F47F3" w:rsidP="00F87D6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This project is f</w:t>
      </w:r>
      <w:r w:rsidRPr="00BD21E4">
        <w:rPr>
          <w:rFonts w:cstheme="minorHAnsi"/>
          <w:bCs/>
        </w:rPr>
        <w:t>unded by the California Office of Traffic Safety (OTS), through the National Highway Traffic Safety Administration (NHTSA)</w:t>
      </w:r>
      <w:r>
        <w:rPr>
          <w:rFonts w:cstheme="minorHAnsi"/>
          <w:bCs/>
        </w:rPr>
        <w:t>.  TTSAs</w:t>
      </w:r>
      <w:r w:rsidR="00BD21E4">
        <w:rPr>
          <w:rFonts w:cstheme="minorHAnsi"/>
          <w:bCs/>
        </w:rPr>
        <w:t xml:space="preserve"> are </w:t>
      </w:r>
      <w:r w:rsidRPr="00BD21E4">
        <w:rPr>
          <w:rFonts w:cstheme="minorHAnsi"/>
          <w:b/>
          <w:bCs/>
        </w:rPr>
        <w:t>FREE</w:t>
      </w:r>
      <w:r w:rsidRPr="00BD21E4">
        <w:rPr>
          <w:rFonts w:cstheme="minorHAnsi"/>
          <w:bCs/>
        </w:rPr>
        <w:t xml:space="preserve"> to California </w:t>
      </w:r>
      <w:r w:rsidR="001A0021">
        <w:rPr>
          <w:rFonts w:cstheme="minorHAnsi"/>
          <w:bCs/>
        </w:rPr>
        <w:t>T</w:t>
      </w:r>
      <w:r w:rsidRPr="00BD21E4">
        <w:rPr>
          <w:rFonts w:cstheme="minorHAnsi"/>
          <w:bCs/>
        </w:rPr>
        <w:t>ribes.</w:t>
      </w:r>
      <w:r w:rsidR="00181E0F">
        <w:rPr>
          <w:rFonts w:cstheme="minorHAnsi"/>
          <w:bCs/>
        </w:rPr>
        <w:t xml:space="preserve">  </w:t>
      </w:r>
    </w:p>
    <w:p w14:paraId="2D6B31D6" w14:textId="27B756CE" w:rsidR="00E70336" w:rsidRDefault="00E70336" w:rsidP="00F87D61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cstheme="minorHAnsi"/>
          <w:bCs/>
        </w:rPr>
      </w:pPr>
      <w:r w:rsidRPr="00E70336">
        <w:rPr>
          <w:rFonts w:cstheme="minorHAnsi"/>
          <w:bCs/>
        </w:rPr>
        <w:t>What would you like to apply for?</w:t>
      </w:r>
      <w:r w:rsidR="0045732C" w:rsidRPr="004573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732C" w:rsidRPr="0045732C">
        <w:rPr>
          <w:rFonts w:cstheme="minorHAnsi"/>
          <w:bCs/>
        </w:rPr>
        <w:t>Please indicate if you are interested in an In-Person TTSA, Virtual TTSA, or TTSA Tutorial Presentation</w:t>
      </w:r>
      <w:r w:rsidR="0045732C">
        <w:rPr>
          <w:rFonts w:cstheme="minorHAnsi"/>
          <w:bCs/>
        </w:rPr>
        <w:t>:</w:t>
      </w:r>
    </w:p>
    <w:p w14:paraId="3F89F015" w14:textId="77777777" w:rsidR="00F87D61" w:rsidRPr="00E70336" w:rsidRDefault="00F87D61" w:rsidP="00F87D61">
      <w:pPr>
        <w:pStyle w:val="ListParagraph"/>
        <w:spacing w:before="240" w:after="0" w:line="240" w:lineRule="auto"/>
        <w:ind w:left="360"/>
        <w:contextualSpacing w:val="0"/>
        <w:rPr>
          <w:rFonts w:cstheme="minorHAnsi"/>
          <w:bCs/>
        </w:rPr>
      </w:pPr>
    </w:p>
    <w:p w14:paraId="6F8D27CC" w14:textId="77777777" w:rsidR="00F950B2" w:rsidRPr="000118D1" w:rsidRDefault="00F950B2" w:rsidP="00F87D61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cstheme="minorHAnsi"/>
        </w:rPr>
      </w:pPr>
      <w:r w:rsidRPr="000118D1">
        <w:rPr>
          <w:rFonts w:cstheme="minorHAnsi"/>
        </w:rPr>
        <w:t>General Information:</w:t>
      </w:r>
    </w:p>
    <w:p w14:paraId="153CC149" w14:textId="77777777" w:rsidR="00CD00E3" w:rsidRPr="0090525E" w:rsidRDefault="00CD00E3" w:rsidP="00F87D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>Name of Tribe:</w:t>
      </w:r>
    </w:p>
    <w:p w14:paraId="56CFD0E1" w14:textId="77777777" w:rsidR="00CD00E3" w:rsidRPr="0090525E" w:rsidRDefault="00CD00E3" w:rsidP="00F87D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>County of location:</w:t>
      </w:r>
    </w:p>
    <w:p w14:paraId="7D8D2CE3" w14:textId="77777777" w:rsidR="00CD00E3" w:rsidRPr="0090525E" w:rsidRDefault="00CD00E3" w:rsidP="00F87D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>Your name</w:t>
      </w:r>
      <w:r w:rsidR="00B40B6B">
        <w:rPr>
          <w:rFonts w:cstheme="minorHAnsi"/>
          <w:shd w:val="clear" w:color="auto" w:fill="FFFFFF"/>
        </w:rPr>
        <w:t xml:space="preserve"> and title</w:t>
      </w:r>
      <w:r w:rsidRPr="0090525E">
        <w:rPr>
          <w:rFonts w:cstheme="minorHAnsi"/>
          <w:shd w:val="clear" w:color="auto" w:fill="FFFFFF"/>
        </w:rPr>
        <w:t xml:space="preserve">:  </w:t>
      </w:r>
    </w:p>
    <w:p w14:paraId="2C0008E9" w14:textId="77777777" w:rsidR="0090525E" w:rsidRPr="006F0BA1" w:rsidRDefault="00CD00E3" w:rsidP="00F87D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6F0BA1">
        <w:rPr>
          <w:rFonts w:cstheme="minorHAnsi"/>
        </w:rPr>
        <w:t xml:space="preserve">Your </w:t>
      </w:r>
      <w:r w:rsidR="006F0BA1" w:rsidRPr="006F0BA1">
        <w:rPr>
          <w:rFonts w:cstheme="minorHAnsi"/>
        </w:rPr>
        <w:t xml:space="preserve">mailing </w:t>
      </w:r>
      <w:r w:rsidRPr="006F0BA1">
        <w:rPr>
          <w:rFonts w:cstheme="minorHAnsi"/>
        </w:rPr>
        <w:t>address</w:t>
      </w:r>
      <w:r w:rsidR="006F0BA1" w:rsidRPr="006F0BA1">
        <w:rPr>
          <w:rFonts w:cstheme="minorHAnsi"/>
        </w:rPr>
        <w:t xml:space="preserve"> and/or </w:t>
      </w:r>
      <w:r w:rsidR="0090525E" w:rsidRPr="006F0BA1">
        <w:rPr>
          <w:rFonts w:cstheme="minorHAnsi"/>
        </w:rPr>
        <w:t>email address:</w:t>
      </w:r>
    </w:p>
    <w:p w14:paraId="1862A3A5" w14:textId="08C4C020" w:rsidR="00CD00E3" w:rsidRDefault="00CD00E3" w:rsidP="00F87D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>Your phone number:</w:t>
      </w:r>
    </w:p>
    <w:p w14:paraId="01EBA159" w14:textId="77777777" w:rsidR="007F6D72" w:rsidRPr="007F6D72" w:rsidRDefault="007F6D72" w:rsidP="007F6D72">
      <w:pPr>
        <w:spacing w:after="0" w:line="240" w:lineRule="auto"/>
        <w:rPr>
          <w:rFonts w:cstheme="minorHAnsi"/>
        </w:rPr>
      </w:pPr>
    </w:p>
    <w:p w14:paraId="1B2CB1FB" w14:textId="238D8920" w:rsidR="006F0BA1" w:rsidRDefault="000118D1" w:rsidP="00F87D61">
      <w:pPr>
        <w:pStyle w:val="ListParagraph"/>
        <w:numPr>
          <w:ilvl w:val="0"/>
          <w:numId w:val="16"/>
        </w:numPr>
        <w:spacing w:before="240" w:after="480" w:line="240" w:lineRule="auto"/>
        <w:contextualSpacing w:val="0"/>
        <w:rPr>
          <w:rFonts w:cstheme="minorHAnsi"/>
        </w:rPr>
      </w:pPr>
      <w:r w:rsidRPr="000118D1">
        <w:rPr>
          <w:rFonts w:cstheme="minorHAnsi"/>
        </w:rPr>
        <w:t>What is the nature of the safety issues or concerns related to transportation, traffic, mobility, and access that you wish to be evaluated in your Tribal community (</w:t>
      </w:r>
      <w:proofErr w:type="gramStart"/>
      <w:r w:rsidRPr="000118D1">
        <w:rPr>
          <w:rFonts w:cstheme="minorHAnsi"/>
        </w:rPr>
        <w:t>i.e.</w:t>
      </w:r>
      <w:proofErr w:type="gramEnd"/>
      <w:r w:rsidRPr="000118D1">
        <w:rPr>
          <w:rFonts w:cstheme="minorHAnsi"/>
        </w:rPr>
        <w:t xml:space="preserve"> c</w:t>
      </w:r>
      <w:r w:rsidR="004C1FDD">
        <w:rPr>
          <w:rFonts w:cstheme="minorHAnsi"/>
        </w:rPr>
        <w:t>rashes</w:t>
      </w:r>
      <w:r w:rsidRPr="000118D1">
        <w:rPr>
          <w:rFonts w:cstheme="minorHAnsi"/>
        </w:rPr>
        <w:t>, railroad crossing safety, access</w:t>
      </w:r>
      <w:r w:rsidR="00991BDD">
        <w:rPr>
          <w:rFonts w:cstheme="minorHAnsi"/>
        </w:rPr>
        <w:t xml:space="preserve"> roads</w:t>
      </w:r>
      <w:r w:rsidRPr="000118D1">
        <w:rPr>
          <w:rFonts w:cstheme="minorHAnsi"/>
        </w:rPr>
        <w:t xml:space="preserve"> to the </w:t>
      </w:r>
      <w:r w:rsidR="007F6D72">
        <w:rPr>
          <w:rFonts w:cstheme="minorHAnsi"/>
        </w:rPr>
        <w:t>T</w:t>
      </w:r>
      <w:r w:rsidRPr="000118D1">
        <w:rPr>
          <w:rFonts w:cstheme="minorHAnsi"/>
        </w:rPr>
        <w:t xml:space="preserve">ribe, emergency vehicle access, </w:t>
      </w:r>
      <w:r w:rsidR="007F6D72">
        <w:rPr>
          <w:rFonts w:cstheme="minorHAnsi"/>
        </w:rPr>
        <w:t>S</w:t>
      </w:r>
      <w:r w:rsidR="00991BDD">
        <w:rPr>
          <w:rFonts w:cstheme="minorHAnsi"/>
        </w:rPr>
        <w:t xml:space="preserve">afe </w:t>
      </w:r>
      <w:r w:rsidR="007F6D72">
        <w:rPr>
          <w:rFonts w:cstheme="minorHAnsi"/>
        </w:rPr>
        <w:t>R</w:t>
      </w:r>
      <w:r w:rsidR="00991BDD">
        <w:rPr>
          <w:rFonts w:cstheme="minorHAnsi"/>
        </w:rPr>
        <w:t xml:space="preserve">outes to </w:t>
      </w:r>
      <w:r w:rsidR="007F6D72">
        <w:rPr>
          <w:rFonts w:cstheme="minorHAnsi"/>
        </w:rPr>
        <w:t>S</w:t>
      </w:r>
      <w:r w:rsidR="00991BDD">
        <w:rPr>
          <w:rFonts w:cstheme="minorHAnsi"/>
        </w:rPr>
        <w:t xml:space="preserve">chool, </w:t>
      </w:r>
      <w:r w:rsidRPr="000118D1">
        <w:rPr>
          <w:rFonts w:cstheme="minorHAnsi"/>
        </w:rPr>
        <w:t>pedestrian/bicyclist safety</w:t>
      </w:r>
      <w:r w:rsidR="001F3BEA">
        <w:rPr>
          <w:rFonts w:cstheme="minorHAnsi"/>
        </w:rPr>
        <w:t>, public transportation/transit</w:t>
      </w:r>
      <w:r w:rsidRPr="000118D1">
        <w:rPr>
          <w:rFonts w:cstheme="minorHAnsi"/>
        </w:rPr>
        <w:t>)?</w:t>
      </w:r>
    </w:p>
    <w:p w14:paraId="38ADB352" w14:textId="401C4EC5" w:rsidR="00F87D61" w:rsidRDefault="00F87D61" w:rsidP="00F87D61">
      <w:pPr>
        <w:spacing w:before="240" w:after="480" w:line="240" w:lineRule="auto"/>
        <w:rPr>
          <w:rFonts w:cstheme="minorHAnsi"/>
        </w:rPr>
      </w:pPr>
    </w:p>
    <w:p w14:paraId="1906AC1E" w14:textId="77777777" w:rsidR="00F87D61" w:rsidRPr="00F87D61" w:rsidRDefault="00F87D61" w:rsidP="00F87D61">
      <w:pPr>
        <w:spacing w:before="240" w:after="480" w:line="240" w:lineRule="auto"/>
        <w:rPr>
          <w:rFonts w:cstheme="minorHAnsi"/>
        </w:rPr>
      </w:pPr>
    </w:p>
    <w:p w14:paraId="1CB4B723" w14:textId="77777777" w:rsidR="006F0BA1" w:rsidRDefault="000118D1" w:rsidP="00F87D61">
      <w:pPr>
        <w:pStyle w:val="ListParagraph"/>
        <w:numPr>
          <w:ilvl w:val="0"/>
          <w:numId w:val="16"/>
        </w:numPr>
        <w:spacing w:before="480" w:after="480" w:line="240" w:lineRule="auto"/>
        <w:contextualSpacing w:val="0"/>
        <w:rPr>
          <w:rFonts w:cstheme="minorHAnsi"/>
          <w:bCs/>
        </w:rPr>
      </w:pPr>
      <w:r w:rsidRPr="006F0BA1">
        <w:rPr>
          <w:rFonts w:cstheme="minorHAnsi"/>
          <w:bCs/>
        </w:rPr>
        <w:t xml:space="preserve">Please tell us about any </w:t>
      </w:r>
      <w:r w:rsidR="003D2792" w:rsidRPr="006F0BA1">
        <w:rPr>
          <w:rFonts w:cstheme="minorHAnsi"/>
          <w:bCs/>
        </w:rPr>
        <w:t xml:space="preserve">other </w:t>
      </w:r>
      <w:r w:rsidRPr="006F0BA1">
        <w:rPr>
          <w:rFonts w:cstheme="minorHAnsi"/>
          <w:bCs/>
        </w:rPr>
        <w:t xml:space="preserve">concerns that you </w:t>
      </w:r>
      <w:r w:rsidR="003D2792" w:rsidRPr="006F0BA1">
        <w:rPr>
          <w:rFonts w:cstheme="minorHAnsi"/>
          <w:bCs/>
        </w:rPr>
        <w:t xml:space="preserve">may </w:t>
      </w:r>
      <w:r w:rsidRPr="006F0BA1">
        <w:rPr>
          <w:rFonts w:cstheme="minorHAnsi"/>
          <w:bCs/>
        </w:rPr>
        <w:t>have.</w:t>
      </w:r>
    </w:p>
    <w:p w14:paraId="5BE28218" w14:textId="03DE0575" w:rsidR="0090525E" w:rsidRPr="0090525E" w:rsidRDefault="003D2792" w:rsidP="00F87D61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P</w:t>
      </w:r>
      <w:r w:rsidRPr="003D2792">
        <w:rPr>
          <w:rFonts w:cstheme="minorHAnsi"/>
          <w:bCs/>
        </w:rPr>
        <w:t xml:space="preserve">lease </w:t>
      </w:r>
      <w:r w:rsidR="00991BDD">
        <w:rPr>
          <w:rFonts w:cstheme="minorHAnsi"/>
          <w:bCs/>
        </w:rPr>
        <w:t xml:space="preserve">submit the completed application to </w:t>
      </w:r>
      <w:hyperlink r:id="rId9" w:history="1">
        <w:r w:rsidRPr="003D2792">
          <w:rPr>
            <w:rStyle w:val="Hyperlink"/>
            <w:rFonts w:cstheme="minorHAnsi"/>
            <w:bCs/>
          </w:rPr>
          <w:t>safetrec@berkeley.edu</w:t>
        </w:r>
      </w:hyperlink>
      <w:r w:rsidR="007F6D72">
        <w:rPr>
          <w:rStyle w:val="Hyperlink"/>
          <w:rFonts w:cstheme="minorHAnsi"/>
          <w:bCs/>
        </w:rPr>
        <w:t>.</w:t>
      </w:r>
      <w:r w:rsidR="006F0BA1">
        <w:rPr>
          <w:rFonts w:cstheme="minorHAnsi"/>
          <w:bCs/>
        </w:rPr>
        <w:t xml:space="preserve"> </w:t>
      </w:r>
      <w:r w:rsidR="00412E75" w:rsidRPr="00991BDD">
        <w:rPr>
          <w:rFonts w:cs="Calibri"/>
        </w:rPr>
        <w:t xml:space="preserve">If you are interested in more </w:t>
      </w:r>
      <w:r w:rsidR="001033BE">
        <w:rPr>
          <w:rFonts w:cs="Calibri"/>
        </w:rPr>
        <w:t xml:space="preserve">information </w:t>
      </w:r>
      <w:r w:rsidR="00412E75" w:rsidRPr="00991BDD">
        <w:rPr>
          <w:rFonts w:cs="Calibri"/>
        </w:rPr>
        <w:t xml:space="preserve">about the program, please contact </w:t>
      </w:r>
      <w:r w:rsidRPr="00991BDD">
        <w:rPr>
          <w:rFonts w:cs="Calibri"/>
          <w:bCs/>
        </w:rPr>
        <w:t xml:space="preserve">the TTSA Program </w:t>
      </w:r>
      <w:r w:rsidR="007F6D72">
        <w:rPr>
          <w:rFonts w:cs="Calibri"/>
          <w:bCs/>
        </w:rPr>
        <w:t>L</w:t>
      </w:r>
      <w:r w:rsidRPr="00991BDD">
        <w:rPr>
          <w:rFonts w:cs="Calibri"/>
          <w:bCs/>
        </w:rPr>
        <w:t xml:space="preserve">ead, Ms. Afsaneh Yavari at:  </w:t>
      </w:r>
      <w:r w:rsidRPr="0045732C">
        <w:t>afsaneh.yavari@berkeley.</w:t>
      </w:r>
      <w:r w:rsidR="001A0021">
        <w:rPr>
          <w:rFonts w:cs="Calibri"/>
        </w:rPr>
        <w:t>edu</w:t>
      </w:r>
    </w:p>
    <w:sectPr w:rsidR="0090525E" w:rsidRPr="009052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17FF" w14:textId="77777777" w:rsidR="00A210EA" w:rsidRDefault="00A210EA" w:rsidP="00F950B2">
      <w:pPr>
        <w:spacing w:after="0" w:line="240" w:lineRule="auto"/>
      </w:pPr>
      <w:r>
        <w:separator/>
      </w:r>
    </w:p>
  </w:endnote>
  <w:endnote w:type="continuationSeparator" w:id="0">
    <w:p w14:paraId="0F4F5876" w14:textId="77777777" w:rsidR="00A210EA" w:rsidRDefault="00A210EA" w:rsidP="00F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09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E2EFE" w14:textId="77777777" w:rsidR="00BD21E4" w:rsidRDefault="00BD2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D79D3" w14:textId="77777777" w:rsidR="00F950B2" w:rsidRDefault="00F9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0204" w14:textId="77777777" w:rsidR="00A210EA" w:rsidRDefault="00A210EA" w:rsidP="00F950B2">
      <w:pPr>
        <w:spacing w:after="0" w:line="240" w:lineRule="auto"/>
      </w:pPr>
      <w:r>
        <w:separator/>
      </w:r>
    </w:p>
  </w:footnote>
  <w:footnote w:type="continuationSeparator" w:id="0">
    <w:p w14:paraId="732AB9B5" w14:textId="77777777" w:rsidR="00A210EA" w:rsidRDefault="00A210EA" w:rsidP="00F9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F96C" w14:textId="77777777" w:rsidR="0018064B" w:rsidRDefault="0018064B" w:rsidP="0018064B">
    <w:pPr>
      <w:pStyle w:val="Header"/>
      <w:jc w:val="center"/>
    </w:pPr>
    <w:r w:rsidRPr="0018064B">
      <w:rPr>
        <w:rFonts w:ascii="Calibri" w:eastAsia="Times New Roman" w:hAnsi="Calibri" w:cs="Times New Roman"/>
        <w:noProof/>
      </w:rPr>
      <w:drawing>
        <wp:inline distT="0" distB="0" distL="0" distR="0" wp14:anchorId="0FFD64DA" wp14:editId="0712C841">
          <wp:extent cx="4005072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072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C8FC2" w14:textId="77777777" w:rsidR="0018064B" w:rsidRDefault="0018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BF0"/>
    <w:multiLevelType w:val="hybridMultilevel"/>
    <w:tmpl w:val="E9D8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D13"/>
    <w:multiLevelType w:val="hybridMultilevel"/>
    <w:tmpl w:val="3F8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752"/>
    <w:multiLevelType w:val="hybridMultilevel"/>
    <w:tmpl w:val="80D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90C"/>
    <w:multiLevelType w:val="hybridMultilevel"/>
    <w:tmpl w:val="39D2A90A"/>
    <w:lvl w:ilvl="0" w:tplc="64A0B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4B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2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A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67705A"/>
    <w:multiLevelType w:val="hybridMultilevel"/>
    <w:tmpl w:val="F766A74A"/>
    <w:lvl w:ilvl="0" w:tplc="E4008E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4299"/>
    <w:multiLevelType w:val="hybridMultilevel"/>
    <w:tmpl w:val="6D7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44F3"/>
    <w:multiLevelType w:val="hybridMultilevel"/>
    <w:tmpl w:val="DE26D3B4"/>
    <w:lvl w:ilvl="0" w:tplc="3C94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043B"/>
    <w:multiLevelType w:val="hybridMultilevel"/>
    <w:tmpl w:val="870C4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C7010"/>
    <w:multiLevelType w:val="hybridMultilevel"/>
    <w:tmpl w:val="8050F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C1FD4"/>
    <w:multiLevelType w:val="hybridMultilevel"/>
    <w:tmpl w:val="6F9C4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003A4"/>
    <w:multiLevelType w:val="hybridMultilevel"/>
    <w:tmpl w:val="D0528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95EC5"/>
    <w:multiLevelType w:val="hybridMultilevel"/>
    <w:tmpl w:val="53869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234D5"/>
    <w:multiLevelType w:val="hybridMultilevel"/>
    <w:tmpl w:val="211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1E66"/>
    <w:multiLevelType w:val="hybridMultilevel"/>
    <w:tmpl w:val="009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6189"/>
    <w:multiLevelType w:val="hybridMultilevel"/>
    <w:tmpl w:val="3B48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5350"/>
    <w:multiLevelType w:val="hybridMultilevel"/>
    <w:tmpl w:val="E20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30E9"/>
    <w:multiLevelType w:val="hybridMultilevel"/>
    <w:tmpl w:val="3FD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5A76"/>
    <w:multiLevelType w:val="hybridMultilevel"/>
    <w:tmpl w:val="5EA079CA"/>
    <w:lvl w:ilvl="0" w:tplc="3C94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34F09"/>
    <w:multiLevelType w:val="hybridMultilevel"/>
    <w:tmpl w:val="8C0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0837">
    <w:abstractNumId w:val="7"/>
  </w:num>
  <w:num w:numId="2" w16cid:durableId="4209147">
    <w:abstractNumId w:val="18"/>
  </w:num>
  <w:num w:numId="3" w16cid:durableId="1410618157">
    <w:abstractNumId w:val="10"/>
  </w:num>
  <w:num w:numId="4" w16cid:durableId="1228301627">
    <w:abstractNumId w:val="14"/>
  </w:num>
  <w:num w:numId="5" w16cid:durableId="666904638">
    <w:abstractNumId w:val="5"/>
  </w:num>
  <w:num w:numId="6" w16cid:durableId="1251741068">
    <w:abstractNumId w:val="16"/>
  </w:num>
  <w:num w:numId="7" w16cid:durableId="1912424660">
    <w:abstractNumId w:val="15"/>
  </w:num>
  <w:num w:numId="8" w16cid:durableId="1340087430">
    <w:abstractNumId w:val="0"/>
  </w:num>
  <w:num w:numId="9" w16cid:durableId="80105647">
    <w:abstractNumId w:val="12"/>
  </w:num>
  <w:num w:numId="10" w16cid:durableId="937064363">
    <w:abstractNumId w:val="13"/>
  </w:num>
  <w:num w:numId="11" w16cid:durableId="596905233">
    <w:abstractNumId w:val="2"/>
  </w:num>
  <w:num w:numId="12" w16cid:durableId="1599870330">
    <w:abstractNumId w:val="11"/>
  </w:num>
  <w:num w:numId="13" w16cid:durableId="1868131421">
    <w:abstractNumId w:val="1"/>
  </w:num>
  <w:num w:numId="14" w16cid:durableId="1706639313">
    <w:abstractNumId w:val="3"/>
  </w:num>
  <w:num w:numId="15" w16cid:durableId="461506170">
    <w:abstractNumId w:val="4"/>
  </w:num>
  <w:num w:numId="16" w16cid:durableId="1548758887">
    <w:abstractNumId w:val="8"/>
  </w:num>
  <w:num w:numId="17" w16cid:durableId="1486435431">
    <w:abstractNumId w:val="9"/>
  </w:num>
  <w:num w:numId="18" w16cid:durableId="279343547">
    <w:abstractNumId w:val="6"/>
  </w:num>
  <w:num w:numId="19" w16cid:durableId="15065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6"/>
    <w:rsid w:val="000118D1"/>
    <w:rsid w:val="00064210"/>
    <w:rsid w:val="00085805"/>
    <w:rsid w:val="000F7192"/>
    <w:rsid w:val="00102D5B"/>
    <w:rsid w:val="001033BE"/>
    <w:rsid w:val="00134868"/>
    <w:rsid w:val="00166F2D"/>
    <w:rsid w:val="0018064B"/>
    <w:rsid w:val="00181E0F"/>
    <w:rsid w:val="00184A45"/>
    <w:rsid w:val="001A0021"/>
    <w:rsid w:val="001F3BEA"/>
    <w:rsid w:val="00250F07"/>
    <w:rsid w:val="003D2792"/>
    <w:rsid w:val="00412E75"/>
    <w:rsid w:val="00425A35"/>
    <w:rsid w:val="0045732C"/>
    <w:rsid w:val="004B19FB"/>
    <w:rsid w:val="004C1FDD"/>
    <w:rsid w:val="0057383D"/>
    <w:rsid w:val="005E38C0"/>
    <w:rsid w:val="00673B31"/>
    <w:rsid w:val="006F0BA1"/>
    <w:rsid w:val="006F5807"/>
    <w:rsid w:val="007A6CEF"/>
    <w:rsid w:val="007F6D72"/>
    <w:rsid w:val="00846045"/>
    <w:rsid w:val="00857E0C"/>
    <w:rsid w:val="0090525E"/>
    <w:rsid w:val="009061D5"/>
    <w:rsid w:val="00913739"/>
    <w:rsid w:val="009172D8"/>
    <w:rsid w:val="00925663"/>
    <w:rsid w:val="00947665"/>
    <w:rsid w:val="00980BB4"/>
    <w:rsid w:val="00991BDD"/>
    <w:rsid w:val="009E51E5"/>
    <w:rsid w:val="009F47F3"/>
    <w:rsid w:val="00A210EA"/>
    <w:rsid w:val="00B40B6B"/>
    <w:rsid w:val="00B40DBD"/>
    <w:rsid w:val="00BD21E4"/>
    <w:rsid w:val="00BD6246"/>
    <w:rsid w:val="00C24213"/>
    <w:rsid w:val="00C431F1"/>
    <w:rsid w:val="00C47C37"/>
    <w:rsid w:val="00CC6FB3"/>
    <w:rsid w:val="00CD00E3"/>
    <w:rsid w:val="00D15AD2"/>
    <w:rsid w:val="00D94609"/>
    <w:rsid w:val="00E70336"/>
    <w:rsid w:val="00ED6999"/>
    <w:rsid w:val="00EE42AE"/>
    <w:rsid w:val="00F87D61"/>
    <w:rsid w:val="00F950B2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8B56"/>
  <w15:chartTrackingRefBased/>
  <w15:docId w15:val="{85A4776B-0E9D-45E6-AC81-C7DD6D7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B2"/>
  </w:style>
  <w:style w:type="paragraph" w:styleId="Footer">
    <w:name w:val="footer"/>
    <w:basedOn w:val="Normal"/>
    <w:link w:val="FooterChar"/>
    <w:uiPriority w:val="99"/>
    <w:unhideWhenUsed/>
    <w:rsid w:val="00F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B2"/>
  </w:style>
  <w:style w:type="character" w:styleId="UnresolvedMention">
    <w:name w:val="Unresolved Mention"/>
    <w:basedOn w:val="DefaultParagraphFont"/>
    <w:uiPriority w:val="99"/>
    <w:semiHidden/>
    <w:unhideWhenUsed/>
    <w:rsid w:val="00181E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6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rec.berkeley.edu/tribal-transportation-safety-assessment-tt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fetrec.berkele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fetrec@berkel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Yavari</dc:creator>
  <cp:keywords/>
  <dc:description/>
  <cp:lastModifiedBy>Microsoft Office User</cp:lastModifiedBy>
  <cp:revision>4</cp:revision>
  <dcterms:created xsi:type="dcterms:W3CDTF">2023-06-09T18:58:00Z</dcterms:created>
  <dcterms:modified xsi:type="dcterms:W3CDTF">2023-06-09T20:28:00Z</dcterms:modified>
</cp:coreProperties>
</file>